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75B" w:rsidRPr="00D97E19" w:rsidRDefault="00A4775B" w:rsidP="00A4775B">
      <w:pPr>
        <w:jc w:val="left"/>
        <w:rPr>
          <w:rFonts w:ascii="Century"/>
          <w:color w:val="000000" w:themeColor="text1"/>
          <w:sz w:val="16"/>
          <w:szCs w:val="22"/>
        </w:rPr>
      </w:pP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</w:rPr>
        <w:t>補助金請求予定額算出表</w:t>
      </w: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１　補助事業の実施期間</w:t>
      </w: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　　　　　　年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月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日から　　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年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月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日</w:t>
      </w: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２　補助対象事業経費内訳</w:t>
      </w:r>
    </w:p>
    <w:p w:rsidR="00A4775B" w:rsidRPr="00D97E19" w:rsidRDefault="00A4775B" w:rsidP="00A4775B">
      <w:pPr>
        <w:ind w:right="210"/>
        <w:jc w:val="righ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（単位：円）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560"/>
        <w:gridCol w:w="1559"/>
        <w:gridCol w:w="1843"/>
        <w:gridCol w:w="2126"/>
      </w:tblGrid>
      <w:tr w:rsidR="00A4775B" w:rsidRPr="00D97E19" w:rsidTr="00EC6B4B"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経費区分</w:t>
            </w:r>
          </w:p>
        </w:tc>
        <w:tc>
          <w:tcPr>
            <w:tcW w:w="1560" w:type="dxa"/>
            <w:shd w:val="clear" w:color="auto" w:fill="auto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1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補助事業に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要する全経費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2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補助対象経費</w:t>
            </w: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3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(2)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に補助率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1/2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を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乗じた金額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4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補助金請求予定額</w:t>
            </w:r>
          </w:p>
        </w:tc>
      </w:tr>
      <w:tr w:rsidR="00A4775B" w:rsidRPr="00D97E19" w:rsidTr="00EC6B4B">
        <w:trPr>
          <w:trHeight w:val="579"/>
        </w:trPr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事業所改修費</w:t>
            </w:r>
          </w:p>
        </w:tc>
        <w:tc>
          <w:tcPr>
            <w:tcW w:w="1560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126" w:type="dxa"/>
            <w:tcBorders>
              <w:tl2br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79"/>
        </w:trPr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設備費</w:t>
            </w:r>
          </w:p>
        </w:tc>
        <w:tc>
          <w:tcPr>
            <w:tcW w:w="1560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126" w:type="dxa"/>
            <w:tcBorders>
              <w:tl2br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79"/>
        </w:trPr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備品購入費</w:t>
            </w:r>
          </w:p>
        </w:tc>
        <w:tc>
          <w:tcPr>
            <w:tcW w:w="1560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126" w:type="dxa"/>
            <w:tcBorders>
              <w:tl2br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79"/>
        </w:trPr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広告宣伝費</w:t>
            </w:r>
          </w:p>
        </w:tc>
        <w:tc>
          <w:tcPr>
            <w:tcW w:w="1560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126" w:type="dxa"/>
            <w:tcBorders>
              <w:tl2br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79"/>
        </w:trPr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賃借料</w:t>
            </w:r>
          </w:p>
        </w:tc>
        <w:tc>
          <w:tcPr>
            <w:tcW w:w="1560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126" w:type="dxa"/>
            <w:tcBorders>
              <w:tl2br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79"/>
        </w:trPr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合計額</w:t>
            </w:r>
          </w:p>
        </w:tc>
        <w:tc>
          <w:tcPr>
            <w:tcW w:w="1560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92113C" w:rsidRPr="00A4775B" w:rsidRDefault="00A4775B" w:rsidP="0098702A">
      <w:pPr>
        <w:jc w:val="left"/>
        <w:rPr>
          <w:rFonts w:hint="eastAsia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</w:t>
      </w:r>
      <w:bookmarkStart w:id="0" w:name="_GoBack"/>
      <w:bookmarkEnd w:id="0"/>
    </w:p>
    <w:sectPr w:rsidR="0092113C" w:rsidRPr="00A4775B" w:rsidSect="00DA3A63">
      <w:pgSz w:w="11906" w:h="16838" w:code="9"/>
      <w:pgMar w:top="1134" w:right="1361" w:bottom="1134" w:left="1361" w:header="851" w:footer="851" w:gutter="0"/>
      <w:cols w:space="425"/>
      <w:docGrid w:type="lines" w:linePitch="360" w:charSpace="-10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3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5B"/>
    <w:rsid w:val="0092113C"/>
    <w:rsid w:val="0098702A"/>
    <w:rsid w:val="00A4775B"/>
    <w:rsid w:val="00B26711"/>
    <w:rsid w:val="00DA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E89E6D"/>
  <w15:chartTrackingRefBased/>
  <w15:docId w15:val="{C08E46DB-922E-4C21-99DB-E948C88A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75B"/>
    <w:pPr>
      <w:widowControl w:val="0"/>
      <w:jc w:val="both"/>
    </w:pPr>
    <w:rPr>
      <w:rFonts w:ascii="ＭＳ 明朝" w:eastAsia="ＭＳ 明朝" w:hAnsi="Century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775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70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870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4</cp:revision>
  <cp:lastPrinted>2026-07-10T10:08:00Z</cp:lastPrinted>
  <dcterms:created xsi:type="dcterms:W3CDTF">2023-03-27T07:42:00Z</dcterms:created>
  <dcterms:modified xsi:type="dcterms:W3CDTF">2026-07-10T10:08:00Z</dcterms:modified>
</cp:coreProperties>
</file>