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D5D" w:rsidRPr="00283D5D" w:rsidRDefault="000012B6" w:rsidP="00283D5D">
      <w:pPr>
        <w:autoSpaceDE w:val="0"/>
        <w:autoSpaceDN w:val="0"/>
        <w:jc w:val="center"/>
        <w:rPr>
          <w:rFonts w:cs="Times New Roman"/>
          <w:szCs w:val="20"/>
        </w:rPr>
      </w:pPr>
      <w:r w:rsidRPr="000012B6">
        <w:rPr>
          <w:rFonts w:cs="Times New Roman" w:hint="eastAsia"/>
          <w:szCs w:val="20"/>
        </w:rPr>
        <w:t>斑鳩町</w:t>
      </w:r>
      <w:r w:rsidR="00151449">
        <w:rPr>
          <w:rFonts w:cs="Times New Roman" w:hint="eastAsia"/>
          <w:szCs w:val="20"/>
        </w:rPr>
        <w:t>建設工事</w:t>
      </w:r>
      <w:r w:rsidR="004B4F4C">
        <w:rPr>
          <w:rFonts w:cs="Times New Roman" w:hint="eastAsia"/>
          <w:szCs w:val="20"/>
        </w:rPr>
        <w:t>最低制限価格制度実施</w:t>
      </w:r>
      <w:r w:rsidR="00283D5D" w:rsidRPr="00283D5D">
        <w:rPr>
          <w:rFonts w:cs="Times New Roman" w:hint="eastAsia"/>
          <w:szCs w:val="20"/>
        </w:rPr>
        <w:t>要綱</w:t>
      </w:r>
    </w:p>
    <w:p w:rsidR="00283D5D" w:rsidRPr="00283D5D" w:rsidRDefault="00283D5D" w:rsidP="00283D5D">
      <w:pPr>
        <w:autoSpaceDE w:val="0"/>
        <w:autoSpaceDN w:val="0"/>
        <w:rPr>
          <w:rFonts w:cs="Times New Roman"/>
          <w:szCs w:val="20"/>
        </w:rPr>
      </w:pPr>
    </w:p>
    <w:p w:rsidR="00283D5D" w:rsidRPr="00283D5D" w:rsidRDefault="00283D5D" w:rsidP="00283D5D">
      <w:pPr>
        <w:autoSpaceDE w:val="0"/>
        <w:autoSpaceDN w:val="0"/>
        <w:ind w:firstLineChars="100" w:firstLine="239"/>
        <w:rPr>
          <w:rFonts w:cs="Times New Roman"/>
          <w:szCs w:val="20"/>
        </w:rPr>
      </w:pPr>
      <w:r w:rsidRPr="00283D5D">
        <w:rPr>
          <w:rFonts w:cs="Times New Roman" w:hint="eastAsia"/>
          <w:szCs w:val="20"/>
        </w:rPr>
        <w:t>（</w:t>
      </w:r>
      <w:r w:rsidR="004B4F4C">
        <w:rPr>
          <w:rFonts w:cs="Times New Roman" w:hint="eastAsia"/>
          <w:szCs w:val="20"/>
        </w:rPr>
        <w:t>趣旨</w:t>
      </w:r>
      <w:r w:rsidRPr="00283D5D">
        <w:rPr>
          <w:rFonts w:cs="Times New Roman" w:hint="eastAsia"/>
          <w:szCs w:val="20"/>
        </w:rPr>
        <w:t>）</w:t>
      </w:r>
    </w:p>
    <w:p w:rsidR="00283D5D" w:rsidRPr="00283D5D" w:rsidRDefault="00283D5D" w:rsidP="00C43C8E">
      <w:pPr>
        <w:autoSpaceDE w:val="0"/>
        <w:autoSpaceDN w:val="0"/>
        <w:ind w:left="239" w:hangingChars="100" w:hanging="239"/>
        <w:rPr>
          <w:rFonts w:cs="Times New Roman"/>
          <w:szCs w:val="20"/>
        </w:rPr>
      </w:pPr>
      <w:r w:rsidRPr="00283D5D">
        <w:rPr>
          <w:rFonts w:cs="Times New Roman" w:hint="eastAsia"/>
          <w:szCs w:val="20"/>
        </w:rPr>
        <w:t xml:space="preserve">第１条　</w:t>
      </w:r>
      <w:r w:rsidR="004B4F4C">
        <w:rPr>
          <w:rFonts w:cs="Times New Roman" w:hint="eastAsia"/>
          <w:szCs w:val="20"/>
        </w:rPr>
        <w:t>この要綱は、斑鳩町が競争入札（以下「入札」という。）により建設工事の請負契約等を締結しようとする場合において、当該契約の内容に適合した履行の確保を目的として、地方自治法施行令（昭和</w:t>
      </w:r>
      <w:r w:rsidR="008950D6">
        <w:rPr>
          <w:rFonts w:cs="Times New Roman" w:hint="eastAsia"/>
          <w:szCs w:val="20"/>
        </w:rPr>
        <w:t>２２</w:t>
      </w:r>
      <w:r w:rsidR="004B4F4C">
        <w:rPr>
          <w:rFonts w:cs="Times New Roman" w:hint="eastAsia"/>
          <w:szCs w:val="20"/>
        </w:rPr>
        <w:t>年政令第</w:t>
      </w:r>
      <w:r w:rsidR="008950D6">
        <w:rPr>
          <w:rFonts w:cs="Times New Roman" w:hint="eastAsia"/>
          <w:szCs w:val="20"/>
        </w:rPr>
        <w:t>１６</w:t>
      </w:r>
      <w:r w:rsidR="004B4F4C">
        <w:rPr>
          <w:rFonts w:cs="Times New Roman" w:hint="eastAsia"/>
          <w:szCs w:val="20"/>
        </w:rPr>
        <w:t>号）第</w:t>
      </w:r>
      <w:r w:rsidR="008950D6">
        <w:rPr>
          <w:rFonts w:cs="Times New Roman" w:hint="eastAsia"/>
          <w:szCs w:val="20"/>
        </w:rPr>
        <w:t>１６７</w:t>
      </w:r>
      <w:r w:rsidR="004B4F4C">
        <w:rPr>
          <w:rFonts w:cs="Times New Roman" w:hint="eastAsia"/>
          <w:szCs w:val="20"/>
        </w:rPr>
        <w:t>条の</w:t>
      </w:r>
      <w:r w:rsidR="008950D6">
        <w:rPr>
          <w:rFonts w:cs="Times New Roman" w:hint="eastAsia"/>
          <w:szCs w:val="20"/>
        </w:rPr>
        <w:t>１０</w:t>
      </w:r>
      <w:r w:rsidR="004B4F4C">
        <w:rPr>
          <w:rFonts w:cs="Times New Roman" w:hint="eastAsia"/>
          <w:szCs w:val="20"/>
        </w:rPr>
        <w:t>第</w:t>
      </w:r>
      <w:r w:rsidR="008950D6">
        <w:rPr>
          <w:rFonts w:cs="Times New Roman" w:hint="eastAsia"/>
          <w:szCs w:val="20"/>
        </w:rPr>
        <w:t>２</w:t>
      </w:r>
      <w:r w:rsidR="004B4F4C">
        <w:rPr>
          <w:rFonts w:cs="Times New Roman" w:hint="eastAsia"/>
          <w:szCs w:val="20"/>
        </w:rPr>
        <w:t>項（同令第</w:t>
      </w:r>
      <w:r w:rsidR="008950D6">
        <w:rPr>
          <w:rFonts w:cs="Times New Roman" w:hint="eastAsia"/>
          <w:szCs w:val="20"/>
        </w:rPr>
        <w:t>１６７</w:t>
      </w:r>
      <w:r w:rsidR="004B4F4C">
        <w:rPr>
          <w:rFonts w:cs="Times New Roman" w:hint="eastAsia"/>
          <w:szCs w:val="20"/>
        </w:rPr>
        <w:t>条の</w:t>
      </w:r>
      <w:r w:rsidR="008950D6">
        <w:rPr>
          <w:rFonts w:cs="Times New Roman" w:hint="eastAsia"/>
          <w:szCs w:val="20"/>
        </w:rPr>
        <w:t>１３</w:t>
      </w:r>
      <w:r w:rsidR="004B4F4C">
        <w:rPr>
          <w:rFonts w:cs="Times New Roman" w:hint="eastAsia"/>
          <w:szCs w:val="20"/>
        </w:rPr>
        <w:t>において準用する場合を含む。）の規定により最低制限価格を設定することに関し、必要な事項を定めるものとする。</w:t>
      </w:r>
    </w:p>
    <w:p w:rsidR="00283D5D" w:rsidRPr="00283D5D" w:rsidRDefault="00262993" w:rsidP="00283D5D">
      <w:pPr>
        <w:autoSpaceDE w:val="0"/>
        <w:autoSpaceDN w:val="0"/>
        <w:ind w:firstLineChars="100" w:firstLine="239"/>
        <w:rPr>
          <w:rFonts w:cs="Times New Roman"/>
          <w:szCs w:val="20"/>
        </w:rPr>
      </w:pPr>
      <w:r>
        <w:rPr>
          <w:rFonts w:cs="Times New Roman" w:hint="eastAsia"/>
          <w:szCs w:val="20"/>
        </w:rPr>
        <w:t>（対象工事</w:t>
      </w:r>
      <w:r w:rsidR="00283D5D" w:rsidRPr="00283D5D">
        <w:rPr>
          <w:rFonts w:cs="Times New Roman" w:hint="eastAsia"/>
          <w:szCs w:val="20"/>
        </w:rPr>
        <w:t>）</w:t>
      </w:r>
    </w:p>
    <w:p w:rsidR="00283D5D" w:rsidRPr="00283D5D" w:rsidRDefault="008950D6" w:rsidP="008950D6">
      <w:pPr>
        <w:autoSpaceDE w:val="0"/>
        <w:autoSpaceDN w:val="0"/>
        <w:ind w:left="239" w:hangingChars="100" w:hanging="239"/>
        <w:rPr>
          <w:rFonts w:cs="Times New Roman"/>
          <w:szCs w:val="20"/>
        </w:rPr>
      </w:pPr>
      <w:r>
        <w:rPr>
          <w:rFonts w:cs="Times New Roman" w:hint="eastAsia"/>
          <w:szCs w:val="20"/>
        </w:rPr>
        <w:t>第２条　最低制限価格の設定の対象は、</w:t>
      </w:r>
      <w:r w:rsidR="00262993">
        <w:rPr>
          <w:rFonts w:cs="Times New Roman" w:hint="eastAsia"/>
          <w:szCs w:val="20"/>
        </w:rPr>
        <w:t>建設工事（建設業法（昭和２４年法律第１００号）第２条第１項に規定する建設工事をいう。）の中から、あらかじめ町長が指定するものとする。</w:t>
      </w:r>
    </w:p>
    <w:p w:rsidR="00283D5D" w:rsidRPr="00283D5D" w:rsidRDefault="00262993" w:rsidP="00283D5D">
      <w:pPr>
        <w:autoSpaceDE w:val="0"/>
        <w:autoSpaceDN w:val="0"/>
        <w:ind w:firstLineChars="100" w:firstLine="239"/>
        <w:rPr>
          <w:rFonts w:cs="Times New Roman"/>
          <w:szCs w:val="20"/>
        </w:rPr>
      </w:pPr>
      <w:r>
        <w:rPr>
          <w:rFonts w:cs="Times New Roman" w:hint="eastAsia"/>
          <w:szCs w:val="20"/>
        </w:rPr>
        <w:t>（最低制限価格の算定</w:t>
      </w:r>
      <w:r w:rsidR="00283D5D" w:rsidRPr="00283D5D">
        <w:rPr>
          <w:rFonts w:cs="Times New Roman" w:hint="eastAsia"/>
          <w:szCs w:val="20"/>
        </w:rPr>
        <w:t>）</w:t>
      </w:r>
    </w:p>
    <w:p w:rsidR="00283D5D" w:rsidRDefault="00262993" w:rsidP="00283D5D">
      <w:pPr>
        <w:autoSpaceDE w:val="0"/>
        <w:autoSpaceDN w:val="0"/>
        <w:ind w:left="239" w:hangingChars="100" w:hanging="239"/>
        <w:rPr>
          <w:rFonts w:cs="Times New Roman"/>
          <w:szCs w:val="20"/>
        </w:rPr>
      </w:pPr>
      <w:r>
        <w:rPr>
          <w:rFonts w:cs="Times New Roman" w:hint="eastAsia"/>
          <w:szCs w:val="20"/>
        </w:rPr>
        <w:t>第３条　最低制限価格は、対象工事の設計金額算出の基礎となった次の各号に掲げる額（消費税及び地方消費税を除く</w:t>
      </w:r>
      <w:r w:rsidR="00283D5D" w:rsidRPr="00283D5D">
        <w:rPr>
          <w:rFonts w:cs="Times New Roman" w:hint="eastAsia"/>
          <w:szCs w:val="20"/>
        </w:rPr>
        <w:t>。</w:t>
      </w:r>
      <w:r>
        <w:rPr>
          <w:rFonts w:cs="Times New Roman" w:hint="eastAsia"/>
          <w:szCs w:val="20"/>
        </w:rPr>
        <w:t>）の合計額（当該</w:t>
      </w:r>
      <w:r w:rsidR="004F4E3D">
        <w:rPr>
          <w:rFonts w:cs="Times New Roman" w:hint="eastAsia"/>
          <w:szCs w:val="20"/>
        </w:rPr>
        <w:t>額に１，０００円未満の端数があるときは、これを切り上げた額）に１００分の１</w:t>
      </w:r>
      <w:r w:rsidR="000E74AE">
        <w:rPr>
          <w:rFonts w:cs="Times New Roman" w:hint="eastAsia"/>
          <w:szCs w:val="20"/>
        </w:rPr>
        <w:t>１０</w:t>
      </w:r>
      <w:r w:rsidR="004F4E3D">
        <w:rPr>
          <w:rFonts w:cs="Times New Roman" w:hint="eastAsia"/>
          <w:szCs w:val="20"/>
        </w:rPr>
        <w:t>を乗じて得た額とする。ただし、その額が設計金額の１０分の９を超える場合は、設計金額に１０分の９を乗じて得た額とし、設計金額の１０分の７に満たない場合は設計金額に１０分の７を乗じて得た額とする。</w:t>
      </w:r>
    </w:p>
    <w:p w:rsidR="004F4E3D" w:rsidRPr="00C226AA" w:rsidRDefault="00C226AA" w:rsidP="00C226AA">
      <w:pPr>
        <w:pStyle w:val="a9"/>
        <w:numPr>
          <w:ilvl w:val="0"/>
          <w:numId w:val="1"/>
        </w:numPr>
        <w:autoSpaceDE w:val="0"/>
        <w:autoSpaceDN w:val="0"/>
        <w:ind w:leftChars="0"/>
        <w:rPr>
          <w:rFonts w:cs="Times New Roman"/>
          <w:szCs w:val="20"/>
        </w:rPr>
      </w:pPr>
      <w:r w:rsidRPr="00C226AA">
        <w:rPr>
          <w:rFonts w:cs="Times New Roman" w:hint="eastAsia"/>
          <w:szCs w:val="20"/>
        </w:rPr>
        <w:t>直接工事費の額に１０分の９．５を乗じて得た額</w:t>
      </w:r>
    </w:p>
    <w:p w:rsidR="00C226AA" w:rsidRDefault="00C226AA" w:rsidP="00C226AA">
      <w:pPr>
        <w:pStyle w:val="a9"/>
        <w:numPr>
          <w:ilvl w:val="0"/>
          <w:numId w:val="1"/>
        </w:numPr>
        <w:autoSpaceDE w:val="0"/>
        <w:autoSpaceDN w:val="0"/>
        <w:ind w:leftChars="0"/>
        <w:rPr>
          <w:rFonts w:cs="Times New Roman"/>
          <w:szCs w:val="20"/>
        </w:rPr>
      </w:pPr>
      <w:r>
        <w:rPr>
          <w:rFonts w:cs="Times New Roman" w:hint="eastAsia"/>
          <w:szCs w:val="20"/>
        </w:rPr>
        <w:t>共通仮設費の額に１０分の９を乗じて得た額</w:t>
      </w:r>
    </w:p>
    <w:p w:rsidR="00C226AA" w:rsidRDefault="00C226AA" w:rsidP="00C226AA">
      <w:pPr>
        <w:pStyle w:val="a9"/>
        <w:numPr>
          <w:ilvl w:val="0"/>
          <w:numId w:val="1"/>
        </w:numPr>
        <w:autoSpaceDE w:val="0"/>
        <w:autoSpaceDN w:val="0"/>
        <w:ind w:leftChars="0"/>
        <w:rPr>
          <w:rFonts w:cs="Times New Roman"/>
          <w:szCs w:val="20"/>
        </w:rPr>
      </w:pPr>
      <w:r>
        <w:rPr>
          <w:rFonts w:cs="Times New Roman" w:hint="eastAsia"/>
          <w:szCs w:val="20"/>
        </w:rPr>
        <w:t>現場管理費の額に１０分の８を乗じて得た額</w:t>
      </w:r>
    </w:p>
    <w:p w:rsidR="00C226AA" w:rsidRPr="00C226AA" w:rsidRDefault="00C226AA" w:rsidP="00C226AA">
      <w:pPr>
        <w:pStyle w:val="a9"/>
        <w:numPr>
          <w:ilvl w:val="0"/>
          <w:numId w:val="1"/>
        </w:numPr>
        <w:autoSpaceDE w:val="0"/>
        <w:autoSpaceDN w:val="0"/>
        <w:ind w:leftChars="0"/>
        <w:rPr>
          <w:rFonts w:cs="Times New Roman"/>
          <w:szCs w:val="20"/>
        </w:rPr>
      </w:pPr>
      <w:r>
        <w:rPr>
          <w:rFonts w:cs="Times New Roman" w:hint="eastAsia"/>
          <w:szCs w:val="20"/>
        </w:rPr>
        <w:t>一般管理費の額に１０分</w:t>
      </w:r>
      <w:r w:rsidR="00082804">
        <w:rPr>
          <w:rFonts w:cs="Times New Roman" w:hint="eastAsia"/>
          <w:szCs w:val="20"/>
        </w:rPr>
        <w:t>の５．５</w:t>
      </w:r>
      <w:r>
        <w:rPr>
          <w:rFonts w:cs="Times New Roman" w:hint="eastAsia"/>
          <w:szCs w:val="20"/>
        </w:rPr>
        <w:t>を乗じて得た額</w:t>
      </w:r>
    </w:p>
    <w:p w:rsidR="00283D5D" w:rsidRPr="00283D5D" w:rsidRDefault="00C226AA" w:rsidP="00283D5D">
      <w:pPr>
        <w:autoSpaceDE w:val="0"/>
        <w:autoSpaceDN w:val="0"/>
        <w:ind w:left="239" w:hangingChars="100" w:hanging="239"/>
        <w:rPr>
          <w:rFonts w:cs="Times New Roman"/>
          <w:szCs w:val="20"/>
        </w:rPr>
      </w:pPr>
      <w:r>
        <w:rPr>
          <w:rFonts w:cs="Times New Roman" w:hint="eastAsia"/>
          <w:szCs w:val="20"/>
        </w:rPr>
        <w:t>２　前項の規定にかかわらず、特に必要と認められる場合は、設計金額に１０分の７を乗じて得た額から１０分の９を乗じて得た額までの範囲内で最低制限価格を定めることができる。</w:t>
      </w:r>
    </w:p>
    <w:p w:rsidR="00283D5D" w:rsidRPr="00283D5D" w:rsidRDefault="008F468B" w:rsidP="00283D5D">
      <w:pPr>
        <w:autoSpaceDE w:val="0"/>
        <w:autoSpaceDN w:val="0"/>
        <w:ind w:firstLineChars="100" w:firstLine="239"/>
        <w:rPr>
          <w:rFonts w:cs="Times New Roman"/>
          <w:szCs w:val="20"/>
        </w:rPr>
      </w:pPr>
      <w:r>
        <w:rPr>
          <w:rFonts w:cs="Times New Roman" w:hint="eastAsia"/>
          <w:szCs w:val="20"/>
        </w:rPr>
        <w:t>（落札者の決定</w:t>
      </w:r>
      <w:r w:rsidR="00283D5D" w:rsidRPr="00283D5D">
        <w:rPr>
          <w:rFonts w:cs="Times New Roman" w:hint="eastAsia"/>
          <w:szCs w:val="20"/>
        </w:rPr>
        <w:t>）</w:t>
      </w:r>
    </w:p>
    <w:p w:rsidR="00283D5D" w:rsidRPr="00283D5D" w:rsidRDefault="00C226AA" w:rsidP="00283D5D">
      <w:pPr>
        <w:autoSpaceDE w:val="0"/>
        <w:autoSpaceDN w:val="0"/>
        <w:ind w:left="239" w:hangingChars="100" w:hanging="239"/>
        <w:rPr>
          <w:rFonts w:cs="Times New Roman"/>
          <w:szCs w:val="20"/>
        </w:rPr>
      </w:pPr>
      <w:r>
        <w:rPr>
          <w:rFonts w:cs="Times New Roman" w:hint="eastAsia"/>
          <w:szCs w:val="20"/>
        </w:rPr>
        <w:t>第４条　最低制限価格を下回る価格による申込みが行われた場合は、当該申込み者を落札者としないものとし、予定価格の制限の範囲内の価格で最低制限価格以上の価格をもって申込みをした者のうち、最低の価格をもって申込みをした者を落札者と</w:t>
      </w:r>
      <w:r>
        <w:rPr>
          <w:rFonts w:cs="Times New Roman" w:hint="eastAsia"/>
          <w:szCs w:val="20"/>
        </w:rPr>
        <w:lastRenderedPageBreak/>
        <w:t>する。</w:t>
      </w:r>
    </w:p>
    <w:p w:rsidR="00283D5D" w:rsidRPr="00283D5D" w:rsidRDefault="00C226AA" w:rsidP="00283D5D">
      <w:pPr>
        <w:autoSpaceDE w:val="0"/>
        <w:autoSpaceDN w:val="0"/>
        <w:ind w:firstLineChars="100" w:firstLine="239"/>
        <w:rPr>
          <w:rFonts w:cs="Times New Roman"/>
          <w:szCs w:val="20"/>
        </w:rPr>
      </w:pPr>
      <w:r>
        <w:rPr>
          <w:rFonts w:cs="Times New Roman" w:hint="eastAsia"/>
          <w:szCs w:val="20"/>
        </w:rPr>
        <w:t>（最低制限価格の記載</w:t>
      </w:r>
      <w:r w:rsidR="00283D5D" w:rsidRPr="00283D5D">
        <w:rPr>
          <w:rFonts w:cs="Times New Roman" w:hint="eastAsia"/>
          <w:szCs w:val="20"/>
        </w:rPr>
        <w:t>）</w:t>
      </w:r>
    </w:p>
    <w:p w:rsidR="00283D5D" w:rsidRPr="00283D5D" w:rsidRDefault="00C226AA" w:rsidP="00283D5D">
      <w:pPr>
        <w:autoSpaceDE w:val="0"/>
        <w:autoSpaceDN w:val="0"/>
        <w:adjustRightInd w:val="0"/>
        <w:ind w:left="239" w:hangingChars="100" w:hanging="239"/>
        <w:rPr>
          <w:rFonts w:cs="Times New Roman"/>
          <w:szCs w:val="20"/>
        </w:rPr>
      </w:pPr>
      <w:r>
        <w:rPr>
          <w:rFonts w:cs="Times New Roman" w:hint="eastAsia"/>
          <w:szCs w:val="20"/>
        </w:rPr>
        <w:t>第５条　最低制限価格を設定したときは、最低制限価格を予定価格調書に記載するものとする。</w:t>
      </w:r>
    </w:p>
    <w:p w:rsidR="00283D5D" w:rsidRPr="00283D5D" w:rsidRDefault="00283D5D" w:rsidP="00283D5D">
      <w:pPr>
        <w:autoSpaceDE w:val="0"/>
        <w:autoSpaceDN w:val="0"/>
        <w:ind w:firstLineChars="100" w:firstLine="239"/>
        <w:rPr>
          <w:rFonts w:cs="Times New Roman"/>
          <w:szCs w:val="20"/>
        </w:rPr>
      </w:pPr>
      <w:r w:rsidRPr="00283D5D">
        <w:rPr>
          <w:rFonts w:cs="Times New Roman" w:hint="eastAsia"/>
          <w:szCs w:val="20"/>
        </w:rPr>
        <w:t>（</w:t>
      </w:r>
      <w:r w:rsidR="00C226AA">
        <w:rPr>
          <w:rFonts w:cs="Times New Roman" w:hint="eastAsia"/>
          <w:szCs w:val="20"/>
        </w:rPr>
        <w:t>最低制限価格の周知</w:t>
      </w:r>
      <w:r w:rsidRPr="00283D5D">
        <w:rPr>
          <w:rFonts w:cs="Times New Roman" w:hint="eastAsia"/>
          <w:szCs w:val="20"/>
        </w:rPr>
        <w:t>）</w:t>
      </w:r>
    </w:p>
    <w:p w:rsidR="00283D5D" w:rsidRPr="00283D5D" w:rsidRDefault="00283D5D" w:rsidP="00283D5D">
      <w:pPr>
        <w:autoSpaceDE w:val="0"/>
        <w:autoSpaceDN w:val="0"/>
        <w:ind w:left="239" w:hangingChars="100" w:hanging="239"/>
        <w:rPr>
          <w:rFonts w:cs="Times New Roman"/>
          <w:szCs w:val="20"/>
        </w:rPr>
      </w:pPr>
      <w:r w:rsidRPr="00283D5D">
        <w:rPr>
          <w:rFonts w:cs="Times New Roman" w:hint="eastAsia"/>
          <w:szCs w:val="20"/>
        </w:rPr>
        <w:t>第</w:t>
      </w:r>
      <w:r w:rsidR="000012B6">
        <w:rPr>
          <w:rFonts w:cs="Times New Roman" w:hint="eastAsia"/>
          <w:szCs w:val="20"/>
        </w:rPr>
        <w:t>６</w:t>
      </w:r>
      <w:r w:rsidRPr="00283D5D">
        <w:rPr>
          <w:rFonts w:cs="Times New Roman" w:hint="eastAsia"/>
          <w:szCs w:val="20"/>
        </w:rPr>
        <w:t xml:space="preserve">条　</w:t>
      </w:r>
      <w:r w:rsidR="00C226AA">
        <w:rPr>
          <w:rFonts w:cs="Times New Roman" w:hint="eastAsia"/>
          <w:szCs w:val="20"/>
        </w:rPr>
        <w:t>最低制限価格を設定したときは、当該入札に参加</w:t>
      </w:r>
      <w:r w:rsidR="00AC2E6F">
        <w:rPr>
          <w:rFonts w:cs="Times New Roman" w:hint="eastAsia"/>
          <w:szCs w:val="20"/>
        </w:rPr>
        <w:t>しようとする者に対し、当該競争入札に関し最低制限価格が設定されていることを周知するものとする。</w:t>
      </w:r>
    </w:p>
    <w:p w:rsidR="00283D5D" w:rsidRPr="00283D5D" w:rsidRDefault="00283D5D" w:rsidP="00283D5D">
      <w:pPr>
        <w:autoSpaceDE w:val="0"/>
        <w:autoSpaceDN w:val="0"/>
        <w:ind w:firstLineChars="100" w:firstLine="239"/>
        <w:rPr>
          <w:rFonts w:cs="Times New Roman"/>
          <w:szCs w:val="20"/>
        </w:rPr>
      </w:pPr>
      <w:r w:rsidRPr="00283D5D">
        <w:rPr>
          <w:rFonts w:cs="Times New Roman" w:hint="eastAsia"/>
          <w:szCs w:val="20"/>
        </w:rPr>
        <w:t>（その他）</w:t>
      </w:r>
    </w:p>
    <w:p w:rsidR="00283D5D" w:rsidRPr="00283D5D" w:rsidRDefault="00283D5D" w:rsidP="00283D5D">
      <w:pPr>
        <w:autoSpaceDE w:val="0"/>
        <w:autoSpaceDN w:val="0"/>
        <w:ind w:left="239" w:hangingChars="100" w:hanging="239"/>
        <w:rPr>
          <w:rFonts w:cs="Times New Roman"/>
          <w:szCs w:val="20"/>
        </w:rPr>
      </w:pPr>
      <w:r w:rsidRPr="00283D5D">
        <w:rPr>
          <w:rFonts w:cs="Times New Roman" w:hint="eastAsia"/>
          <w:szCs w:val="20"/>
        </w:rPr>
        <w:t>第</w:t>
      </w:r>
      <w:r w:rsidR="00451BCB">
        <w:rPr>
          <w:rFonts w:cs="Times New Roman" w:hint="eastAsia"/>
          <w:szCs w:val="20"/>
        </w:rPr>
        <w:t>７</w:t>
      </w:r>
      <w:r w:rsidRPr="00283D5D">
        <w:rPr>
          <w:rFonts w:cs="Times New Roman" w:hint="eastAsia"/>
          <w:szCs w:val="20"/>
        </w:rPr>
        <w:t>条　この要綱に定めるもののほか、</w:t>
      </w:r>
      <w:r w:rsidR="00AC2E6F">
        <w:rPr>
          <w:rFonts w:cs="Times New Roman" w:hint="eastAsia"/>
          <w:szCs w:val="20"/>
        </w:rPr>
        <w:t>最低制限価格制度の実施に関し必要な事項は、</w:t>
      </w:r>
      <w:r w:rsidRPr="00283D5D">
        <w:rPr>
          <w:rFonts w:cs="Times New Roman" w:hint="eastAsia"/>
          <w:szCs w:val="20"/>
        </w:rPr>
        <w:t>別に定める。</w:t>
      </w:r>
    </w:p>
    <w:p w:rsidR="00283D5D" w:rsidRPr="00AC2E6F" w:rsidRDefault="00283D5D" w:rsidP="00283D5D">
      <w:pPr>
        <w:autoSpaceDE w:val="0"/>
        <w:autoSpaceDN w:val="0"/>
        <w:ind w:firstLineChars="299" w:firstLine="714"/>
        <w:rPr>
          <w:rFonts w:cs="Times New Roman"/>
          <w:szCs w:val="20"/>
        </w:rPr>
      </w:pPr>
    </w:p>
    <w:p w:rsidR="00283D5D" w:rsidRPr="00283D5D" w:rsidRDefault="00283D5D" w:rsidP="003D4EF3">
      <w:pPr>
        <w:autoSpaceDE w:val="0"/>
        <w:autoSpaceDN w:val="0"/>
        <w:ind w:firstLineChars="300" w:firstLine="716"/>
        <w:rPr>
          <w:rFonts w:cs="Times New Roman"/>
          <w:szCs w:val="20"/>
        </w:rPr>
      </w:pPr>
      <w:r w:rsidRPr="00283D5D">
        <w:rPr>
          <w:rFonts w:cs="Times New Roman" w:hint="eastAsia"/>
          <w:szCs w:val="20"/>
        </w:rPr>
        <w:t>付　則</w:t>
      </w:r>
    </w:p>
    <w:p w:rsidR="00432E31" w:rsidRDefault="00283D5D" w:rsidP="00AC2E6F">
      <w:pPr>
        <w:autoSpaceDE w:val="0"/>
        <w:autoSpaceDN w:val="0"/>
        <w:ind w:firstLineChars="100" w:firstLine="239"/>
        <w:rPr>
          <w:rFonts w:cs="Times New Roman" w:hint="eastAsia"/>
          <w:szCs w:val="20"/>
        </w:rPr>
      </w:pPr>
      <w:r w:rsidRPr="00283D5D">
        <w:rPr>
          <w:rFonts w:cs="Times New Roman" w:hint="eastAsia"/>
          <w:szCs w:val="20"/>
        </w:rPr>
        <w:t>この要綱は、</w:t>
      </w:r>
      <w:r w:rsidR="008B113E">
        <w:rPr>
          <w:rFonts w:cs="Times New Roman" w:hint="eastAsia"/>
          <w:szCs w:val="20"/>
        </w:rPr>
        <w:t>平成３０年６月１</w:t>
      </w:r>
      <w:r w:rsidR="000012B6">
        <w:rPr>
          <w:rFonts w:cs="Times New Roman" w:hint="eastAsia"/>
          <w:szCs w:val="20"/>
        </w:rPr>
        <w:t>日から</w:t>
      </w:r>
      <w:r w:rsidR="00310AFE">
        <w:rPr>
          <w:rFonts w:cs="Times New Roman" w:hint="eastAsia"/>
          <w:szCs w:val="20"/>
        </w:rPr>
        <w:t>施行し、同日以後に公告又は通知する入札に適用する。</w:t>
      </w:r>
    </w:p>
    <w:p w:rsidR="000E74AE" w:rsidRDefault="000E74AE" w:rsidP="00AC2E6F">
      <w:pPr>
        <w:autoSpaceDE w:val="0"/>
        <w:autoSpaceDN w:val="0"/>
        <w:ind w:firstLineChars="100" w:firstLine="239"/>
        <w:rPr>
          <w:rFonts w:cs="Times New Roman" w:hint="eastAsia"/>
          <w:szCs w:val="20"/>
        </w:rPr>
      </w:pPr>
      <w:r>
        <w:rPr>
          <w:rFonts w:cs="Times New Roman" w:hint="eastAsia"/>
          <w:szCs w:val="20"/>
        </w:rPr>
        <w:t xml:space="preserve">　　付　</w:t>
      </w:r>
      <w:bookmarkStart w:id="0" w:name="_GoBack"/>
      <w:bookmarkEnd w:id="0"/>
      <w:r>
        <w:rPr>
          <w:rFonts w:cs="Times New Roman" w:hint="eastAsia"/>
          <w:szCs w:val="20"/>
        </w:rPr>
        <w:t>則</w:t>
      </w:r>
    </w:p>
    <w:p w:rsidR="000E74AE" w:rsidRPr="000E74AE" w:rsidRDefault="000E74AE" w:rsidP="000E74AE">
      <w:pPr>
        <w:spacing w:line="480" w:lineRule="atLeast"/>
        <w:ind w:firstLineChars="100" w:firstLine="239"/>
        <w:rPr>
          <w:rFonts w:hAnsi="ＭＳ 明朝" w:hint="eastAsia"/>
          <w:color w:val="000000"/>
        </w:rPr>
      </w:pPr>
      <w:r w:rsidRPr="000E74AE">
        <w:rPr>
          <w:rFonts w:hAnsi="ＭＳ 明朝" w:hint="eastAsia"/>
          <w:color w:val="000000"/>
        </w:rPr>
        <w:t>（施行期日）</w:t>
      </w:r>
    </w:p>
    <w:p w:rsidR="000E74AE" w:rsidRPr="000E74AE" w:rsidRDefault="000E74AE" w:rsidP="000E74AE">
      <w:pPr>
        <w:spacing w:line="480" w:lineRule="atLeast"/>
        <w:rPr>
          <w:rFonts w:hAnsi="ＭＳ 明朝" w:hint="eastAsia"/>
          <w:color w:val="000000"/>
        </w:rPr>
      </w:pPr>
      <w:r w:rsidRPr="000E74AE">
        <w:rPr>
          <w:rFonts w:hAnsi="ＭＳ 明朝" w:hint="eastAsia"/>
          <w:color w:val="000000"/>
        </w:rPr>
        <w:t>１　この要綱は、公布の日から施行する。</w:t>
      </w:r>
    </w:p>
    <w:p w:rsidR="000E74AE" w:rsidRPr="000E74AE" w:rsidRDefault="000E74AE" w:rsidP="000E74AE">
      <w:pPr>
        <w:spacing w:line="480" w:lineRule="atLeast"/>
        <w:ind w:firstLineChars="100" w:firstLine="239"/>
        <w:rPr>
          <w:rFonts w:hAnsi="ＭＳ 明朝" w:hint="eastAsia"/>
          <w:color w:val="000000"/>
        </w:rPr>
      </w:pPr>
      <w:r w:rsidRPr="000E74AE">
        <w:rPr>
          <w:rFonts w:hAnsi="ＭＳ 明朝" w:hint="eastAsia"/>
          <w:color w:val="000000"/>
        </w:rPr>
        <w:t>（経過措置）</w:t>
      </w:r>
    </w:p>
    <w:p w:rsidR="000E74AE" w:rsidRPr="000E74AE" w:rsidRDefault="000E74AE" w:rsidP="000E74AE">
      <w:pPr>
        <w:spacing w:line="480" w:lineRule="atLeast"/>
        <w:ind w:leftChars="16" w:left="277" w:hangingChars="100" w:hanging="239"/>
        <w:rPr>
          <w:rFonts w:hAnsi="ＭＳ 明朝" w:hint="eastAsia"/>
          <w:color w:val="000000"/>
        </w:rPr>
      </w:pPr>
      <w:r w:rsidRPr="000E74AE">
        <w:rPr>
          <w:rFonts w:hAnsi="ＭＳ 明朝" w:hint="eastAsia"/>
          <w:color w:val="000000"/>
        </w:rPr>
        <w:t>２　改正後の</w:t>
      </w:r>
      <w:r w:rsidRPr="000E74AE">
        <w:rPr>
          <w:rFonts w:ascii="Century" w:hAnsi="ＭＳ 明朝" w:hint="eastAsia"/>
          <w:color w:val="000000"/>
        </w:rPr>
        <w:t>この要綱による第３条第１項の規定は、施行日以後に契約を締結する案件のうち、工事の目的物の引渡しが令和元年１０月１日以後に行われるものについて適用し、目的物の引渡しが令和元年９月３０日以前に行われるものについては、なお従前の例による。</w:t>
      </w:r>
    </w:p>
    <w:p w:rsidR="00AC2E6F" w:rsidRPr="000E74AE" w:rsidRDefault="00AC2E6F" w:rsidP="003D4EF3">
      <w:pPr>
        <w:autoSpaceDE w:val="0"/>
        <w:autoSpaceDN w:val="0"/>
      </w:pPr>
    </w:p>
    <w:p w:rsidR="00AC2E6F" w:rsidRPr="00AC2E6F" w:rsidRDefault="00AC2E6F" w:rsidP="003D4EF3">
      <w:pPr>
        <w:autoSpaceDE w:val="0"/>
        <w:autoSpaceDN w:val="0"/>
      </w:pPr>
    </w:p>
    <w:sectPr w:rsidR="00AC2E6F" w:rsidRPr="00AC2E6F" w:rsidSect="00487E05">
      <w:headerReference w:type="default" r:id="rId8"/>
      <w:pgSz w:w="11907" w:h="16840" w:code="9"/>
      <w:pgMar w:top="1418" w:right="1418" w:bottom="1418" w:left="1418" w:header="720" w:footer="720" w:gutter="0"/>
      <w:cols w:space="720"/>
      <w:noEndnote/>
      <w:docGrid w:type="linesAndChars" w:linePitch="466" w:charSpace="-2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BB7" w:rsidRDefault="008D5BB7">
      <w:r>
        <w:separator/>
      </w:r>
    </w:p>
  </w:endnote>
  <w:endnote w:type="continuationSeparator" w:id="0">
    <w:p w:rsidR="008D5BB7" w:rsidRDefault="008D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BB7" w:rsidRDefault="008D5BB7">
      <w:r>
        <w:separator/>
      </w:r>
    </w:p>
  </w:footnote>
  <w:footnote w:type="continuationSeparator" w:id="0">
    <w:p w:rsidR="008D5BB7" w:rsidRDefault="008D5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EF7" w:rsidRDefault="00744EF7">
    <w:pPr>
      <w:pStyle w:val="a3"/>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41BD"/>
    <w:multiLevelType w:val="hybridMultilevel"/>
    <w:tmpl w:val="C92ADA62"/>
    <w:lvl w:ilvl="0" w:tplc="69E62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239"/>
  <w:drawingGridVerticalSpacing w:val="23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70C"/>
    <w:rsid w:val="000012B6"/>
    <w:rsid w:val="00082804"/>
    <w:rsid w:val="000E74AE"/>
    <w:rsid w:val="00104E05"/>
    <w:rsid w:val="00134A1B"/>
    <w:rsid w:val="001408B9"/>
    <w:rsid w:val="00151449"/>
    <w:rsid w:val="00163640"/>
    <w:rsid w:val="001B52A5"/>
    <w:rsid w:val="001C12CB"/>
    <w:rsid w:val="00212794"/>
    <w:rsid w:val="0024450E"/>
    <w:rsid w:val="00262993"/>
    <w:rsid w:val="00283D5D"/>
    <w:rsid w:val="002B1135"/>
    <w:rsid w:val="002F4FC3"/>
    <w:rsid w:val="00310AFE"/>
    <w:rsid w:val="00345040"/>
    <w:rsid w:val="003A0FA7"/>
    <w:rsid w:val="003D4EF3"/>
    <w:rsid w:val="003E4E97"/>
    <w:rsid w:val="003E4F5B"/>
    <w:rsid w:val="003F01E2"/>
    <w:rsid w:val="003F2E84"/>
    <w:rsid w:val="00432E31"/>
    <w:rsid w:val="00451BCB"/>
    <w:rsid w:val="00487E05"/>
    <w:rsid w:val="004B4F4C"/>
    <w:rsid w:val="004C37A9"/>
    <w:rsid w:val="004F4E3D"/>
    <w:rsid w:val="00501B80"/>
    <w:rsid w:val="005534CD"/>
    <w:rsid w:val="00567C10"/>
    <w:rsid w:val="005D30F2"/>
    <w:rsid w:val="006D1131"/>
    <w:rsid w:val="006F2C77"/>
    <w:rsid w:val="00744EF7"/>
    <w:rsid w:val="00803CC7"/>
    <w:rsid w:val="00827099"/>
    <w:rsid w:val="008950D6"/>
    <w:rsid w:val="008B113E"/>
    <w:rsid w:val="008D5BB7"/>
    <w:rsid w:val="008E63FB"/>
    <w:rsid w:val="008F468B"/>
    <w:rsid w:val="00902AC5"/>
    <w:rsid w:val="009243A2"/>
    <w:rsid w:val="009F0063"/>
    <w:rsid w:val="00A44CD4"/>
    <w:rsid w:val="00A96394"/>
    <w:rsid w:val="00AC2E6F"/>
    <w:rsid w:val="00AE078E"/>
    <w:rsid w:val="00B37D8F"/>
    <w:rsid w:val="00B459E8"/>
    <w:rsid w:val="00B96EFD"/>
    <w:rsid w:val="00BA3100"/>
    <w:rsid w:val="00BE11ED"/>
    <w:rsid w:val="00C226AA"/>
    <w:rsid w:val="00C43C8E"/>
    <w:rsid w:val="00C92480"/>
    <w:rsid w:val="00CD7F37"/>
    <w:rsid w:val="00D93783"/>
    <w:rsid w:val="00DA671D"/>
    <w:rsid w:val="00DB5AA9"/>
    <w:rsid w:val="00E046CB"/>
    <w:rsid w:val="00E740D8"/>
    <w:rsid w:val="00E87D38"/>
    <w:rsid w:val="00ED3A59"/>
    <w:rsid w:val="00EE17AD"/>
    <w:rsid w:val="00F45249"/>
    <w:rsid w:val="00F5070C"/>
    <w:rsid w:val="00FB56F1"/>
    <w:rsid w:val="00FE1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94"/>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rPr>
      <w:rFonts w:ascii="Century" w:eastAsia="ＭＳ 明朝" w:hAnsi="Century" w:cs="ＭＳ 明朝"/>
      <w:sz w:val="24"/>
      <w:szCs w:val="24"/>
    </w:rPr>
  </w:style>
  <w:style w:type="paragraph" w:styleId="a5">
    <w:name w:val="footer"/>
    <w:basedOn w:val="a"/>
    <w:link w:val="a6"/>
    <w:uiPriority w:val="99"/>
    <w:unhideWhenUsed/>
    <w:rsid w:val="002F4FC3"/>
    <w:pPr>
      <w:tabs>
        <w:tab w:val="center" w:pos="4252"/>
        <w:tab w:val="right" w:pos="8504"/>
      </w:tabs>
      <w:snapToGrid w:val="0"/>
    </w:pPr>
  </w:style>
  <w:style w:type="character" w:customStyle="1" w:styleId="a6">
    <w:name w:val="フッター (文字)"/>
    <w:basedOn w:val="a0"/>
    <w:link w:val="a5"/>
    <w:uiPriority w:val="99"/>
    <w:rsid w:val="002F4FC3"/>
    <w:rPr>
      <w:rFonts w:ascii="ＭＳ 明朝" w:eastAsia="ＭＳ 明朝" w:hAnsi="Century" w:cs="ＭＳ 明朝"/>
      <w:sz w:val="24"/>
      <w:szCs w:val="24"/>
    </w:rPr>
  </w:style>
  <w:style w:type="paragraph" w:styleId="a7">
    <w:name w:val="Balloon Text"/>
    <w:basedOn w:val="a"/>
    <w:link w:val="a8"/>
    <w:uiPriority w:val="99"/>
    <w:semiHidden/>
    <w:unhideWhenUsed/>
    <w:rsid w:val="00803C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3CC7"/>
    <w:rPr>
      <w:rFonts w:asciiTheme="majorHAnsi" w:eastAsiaTheme="majorEastAsia" w:hAnsiTheme="majorHAnsi" w:cstheme="majorBidi"/>
      <w:sz w:val="18"/>
      <w:szCs w:val="18"/>
    </w:rPr>
  </w:style>
  <w:style w:type="paragraph" w:styleId="a9">
    <w:name w:val="List Paragraph"/>
    <w:basedOn w:val="a"/>
    <w:uiPriority w:val="34"/>
    <w:qFormat/>
    <w:rsid w:val="004B4F4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794"/>
    <w:pPr>
      <w:widowControl w:val="0"/>
      <w:jc w:val="both"/>
    </w:pPr>
    <w:rPr>
      <w:rFonts w:ascii="ＭＳ 明朝" w:eastAsia="ＭＳ 明朝"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rPr>
      <w:rFonts w:ascii="Century" w:eastAsia="ＭＳ 明朝" w:hAnsi="Century" w:cs="ＭＳ 明朝"/>
      <w:sz w:val="24"/>
      <w:szCs w:val="24"/>
    </w:rPr>
  </w:style>
  <w:style w:type="paragraph" w:styleId="a5">
    <w:name w:val="footer"/>
    <w:basedOn w:val="a"/>
    <w:link w:val="a6"/>
    <w:uiPriority w:val="99"/>
    <w:unhideWhenUsed/>
    <w:rsid w:val="002F4FC3"/>
    <w:pPr>
      <w:tabs>
        <w:tab w:val="center" w:pos="4252"/>
        <w:tab w:val="right" w:pos="8504"/>
      </w:tabs>
      <w:snapToGrid w:val="0"/>
    </w:pPr>
  </w:style>
  <w:style w:type="character" w:customStyle="1" w:styleId="a6">
    <w:name w:val="フッター (文字)"/>
    <w:basedOn w:val="a0"/>
    <w:link w:val="a5"/>
    <w:uiPriority w:val="99"/>
    <w:rsid w:val="002F4FC3"/>
    <w:rPr>
      <w:rFonts w:ascii="ＭＳ 明朝" w:eastAsia="ＭＳ 明朝" w:hAnsi="Century" w:cs="ＭＳ 明朝"/>
      <w:sz w:val="24"/>
      <w:szCs w:val="24"/>
    </w:rPr>
  </w:style>
  <w:style w:type="paragraph" w:styleId="a7">
    <w:name w:val="Balloon Text"/>
    <w:basedOn w:val="a"/>
    <w:link w:val="a8"/>
    <w:uiPriority w:val="99"/>
    <w:semiHidden/>
    <w:unhideWhenUsed/>
    <w:rsid w:val="00803C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3CC7"/>
    <w:rPr>
      <w:rFonts w:asciiTheme="majorHAnsi" w:eastAsiaTheme="majorEastAsia" w:hAnsiTheme="majorHAnsi" w:cstheme="majorBidi"/>
      <w:sz w:val="18"/>
      <w:szCs w:val="18"/>
    </w:rPr>
  </w:style>
  <w:style w:type="paragraph" w:styleId="a9">
    <w:name w:val="List Paragraph"/>
    <w:basedOn w:val="a"/>
    <w:uiPriority w:val="34"/>
    <w:qFormat/>
    <w:rsid w:val="004B4F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2</Pages>
  <Words>1179</Words>
  <Characters>33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WLCL031</dc:creator>
  <cp:lastModifiedBy>上山　泰史</cp:lastModifiedBy>
  <cp:revision>53</cp:revision>
  <cp:lastPrinted>2018-05-09T09:21:00Z</cp:lastPrinted>
  <dcterms:created xsi:type="dcterms:W3CDTF">2011-09-27T06:56:00Z</dcterms:created>
  <dcterms:modified xsi:type="dcterms:W3CDTF">2019-05-22T08:07:00Z</dcterms:modified>
</cp:coreProperties>
</file>