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第一号様式</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D51800" w:rsidP="00D51800">
      <w:pPr>
        <w:overflowPunct w:val="0"/>
        <w:jc w:val="right"/>
        <w:textAlignment w:val="baseline"/>
        <w:rPr>
          <w:rFonts w:ascii="UD デジタル 教科書体 N-B" w:eastAsia="UD デジタル 教科書体 N-B" w:hAnsi="Times New Roman" w:cs="Times New Roman"/>
          <w:color w:val="000000"/>
          <w:spacing w:val="2"/>
          <w:kern w:val="0"/>
          <w:szCs w:val="21"/>
        </w:rPr>
      </w:pPr>
      <w:r>
        <w:rPr>
          <w:rFonts w:ascii="UD デジタル 教科書体 N-B" w:eastAsia="UD デジタル 教科書体 N-B" w:hAnsi="Times New Roman" w:cs="ＭＳ 明朝" w:hint="eastAsia"/>
          <w:color w:val="000000"/>
          <w:kern w:val="0"/>
          <w:szCs w:val="21"/>
        </w:rPr>
        <w:t>令和</w:t>
      </w:r>
      <w:r w:rsidR="00E33460" w:rsidRPr="00E33460">
        <w:rPr>
          <w:rFonts w:ascii="UD デジタル 教科書体 N-B" w:eastAsia="UD デジタル 教科書体 N-B" w:hAnsi="Times New Roman" w:cs="ＭＳ 明朝" w:hint="eastAsia"/>
          <w:color w:val="000000"/>
          <w:kern w:val="0"/>
          <w:szCs w:val="21"/>
        </w:rPr>
        <w:t xml:space="preserve">　　年　　月　　日</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jc w:val="left"/>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斑鳩町給食運営委員会会長　殿</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jc w:val="left"/>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住　所</w:t>
      </w:r>
    </w:p>
    <w:p w:rsidR="00E33460" w:rsidRPr="00E33460" w:rsidRDefault="00E33460" w:rsidP="00E33460">
      <w:pPr>
        <w:overflowPunct w:val="0"/>
        <w:jc w:val="left"/>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会社（店）名</w:t>
      </w:r>
    </w:p>
    <w:p w:rsidR="00E33460" w:rsidRPr="00E33460" w:rsidRDefault="00E33460" w:rsidP="00E33460">
      <w:pPr>
        <w:overflowPunct w:val="0"/>
        <w:jc w:val="left"/>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氏　名　　　　　　　　　　　　　　　　　　</w:t>
      </w:r>
      <w:r w:rsidRPr="00E33460">
        <w:rPr>
          <w:rFonts w:ascii="UD デジタル 教科書体 N-B" w:eastAsia="UD デジタル 教科書体 N-B" w:hAnsi="Times New Roman" w:cs="ＭＳ Ｐゴシック" w:hint="eastAsia"/>
          <w:color w:val="000000"/>
          <w:kern w:val="0"/>
          <w:szCs w:val="21"/>
        </w:rPr>
        <w:t>㊞</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電　話</w:t>
      </w:r>
    </w:p>
    <w:p w:rsidR="00E33460" w:rsidRDefault="00E33460" w:rsidP="00E33460">
      <w:pPr>
        <w:overflowPunct w:val="0"/>
        <w:jc w:val="left"/>
        <w:textAlignment w:val="baseline"/>
        <w:rPr>
          <w:rFonts w:ascii="UD デジタル 教科書体 N-B" w:eastAsia="UD デジタル 教科書体 N-B" w:hAnsi="Times New Roman" w:cs="Times New Roman"/>
          <w:color w:val="000000"/>
          <w:kern w:val="0"/>
          <w:szCs w:val="21"/>
        </w:rPr>
      </w:pPr>
      <w:r w:rsidRPr="00E33460">
        <w:rPr>
          <w:rFonts w:ascii="UD デジタル 教科書体 N-B" w:eastAsia="UD デジタル 教科書体 N-B" w:hAnsi="Times New Roman" w:cs="Times New Roman" w:hint="eastAsia"/>
          <w:color w:val="000000"/>
          <w:kern w:val="0"/>
          <w:szCs w:val="21"/>
        </w:rPr>
        <w:t xml:space="preserve">                                   FAX</w:t>
      </w:r>
    </w:p>
    <w:p w:rsidR="00D51800" w:rsidRPr="00E33460" w:rsidRDefault="00D51800" w:rsidP="00E33460">
      <w:pPr>
        <w:overflowPunct w:val="0"/>
        <w:jc w:val="left"/>
        <w:textAlignment w:val="baseline"/>
        <w:rPr>
          <w:rFonts w:ascii="UD デジタル 教科書体 N-B" w:eastAsia="UD デジタル 教科書体 N-B" w:hAnsi="Times New Roman" w:cs="Times New Roman"/>
          <w:color w:val="000000"/>
          <w:spacing w:val="2"/>
          <w:kern w:val="0"/>
          <w:szCs w:val="21"/>
        </w:rPr>
      </w:pPr>
      <w:r>
        <w:rPr>
          <w:rFonts w:ascii="UD デジタル 教科書体 N-B" w:eastAsia="UD デジタル 教科書体 N-B" w:hAnsi="Times New Roman" w:cs="Times New Roman" w:hint="eastAsia"/>
          <w:color w:val="000000"/>
          <w:spacing w:val="2"/>
          <w:kern w:val="0"/>
          <w:szCs w:val="21"/>
        </w:rPr>
        <w:t xml:space="preserve">　　　　　　　　　　　　　　　　  </w:t>
      </w:r>
      <w:r>
        <w:rPr>
          <w:rFonts w:ascii="UD デジタル 教科書体 N-B" w:eastAsia="UD デジタル 教科書体 N-B" w:hAnsi="Times New Roman" w:cs="Times New Roman"/>
          <w:color w:val="000000"/>
          <w:spacing w:val="2"/>
          <w:kern w:val="0"/>
          <w:szCs w:val="21"/>
        </w:rPr>
        <w:t>E</w:t>
      </w:r>
      <w:r>
        <w:rPr>
          <w:rFonts w:ascii="UD デジタル 教科書体 N-B" w:eastAsia="UD デジタル 教科書体 N-B" w:hAnsi="Times New Roman" w:cs="Times New Roman" w:hint="eastAsia"/>
          <w:color w:val="000000"/>
          <w:spacing w:val="2"/>
          <w:kern w:val="0"/>
          <w:szCs w:val="21"/>
        </w:rPr>
        <w:t>メール</w:t>
      </w:r>
    </w:p>
    <w:p w:rsid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bookmarkStart w:id="0" w:name="_GoBack"/>
      <w:bookmarkEnd w:id="0"/>
    </w:p>
    <w:p w:rsidR="00D51800" w:rsidRDefault="00D5180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D51800" w:rsidRPr="00E33460" w:rsidRDefault="00D5180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33608B">
      <w:pPr>
        <w:overflowPunct w:val="0"/>
        <w:jc w:val="center"/>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斑鳩町学校給食用物資納入業者登録申請書</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jc w:val="left"/>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斑鳩町学校給食用物資納入業者として登録をうけたいので関係書類を添えて申請致します。</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１．納入希望番号</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２．営業状況</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イ　創業年月日</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jc w:val="left"/>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ロ　資　本　金</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4B74BB">
      <w:pPr>
        <w:overflowPunct w:val="0"/>
        <w:jc w:val="left"/>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ハ　従　業　員</w:t>
      </w:r>
    </w:p>
    <w:tbl>
      <w:tblPr>
        <w:tblStyle w:val="a7"/>
        <w:tblW w:w="8642" w:type="dxa"/>
        <w:tblLook w:val="04A0" w:firstRow="1" w:lastRow="0" w:firstColumn="1" w:lastColumn="0" w:noHBand="0" w:noVBand="1"/>
      </w:tblPr>
      <w:tblGrid>
        <w:gridCol w:w="704"/>
        <w:gridCol w:w="2126"/>
        <w:gridCol w:w="1985"/>
        <w:gridCol w:w="1981"/>
        <w:gridCol w:w="1846"/>
      </w:tblGrid>
      <w:tr w:rsidR="004B74BB" w:rsidRPr="004B74BB" w:rsidTr="00BC4AEF">
        <w:tc>
          <w:tcPr>
            <w:tcW w:w="704" w:type="dxa"/>
          </w:tcPr>
          <w:p w:rsidR="004B74BB" w:rsidRPr="004B74BB" w:rsidRDefault="004B74BB" w:rsidP="004B74BB">
            <w:pPr>
              <w:rPr>
                <w:rFonts w:ascii="UD デジタル 教科書体 N-B" w:eastAsia="UD デジタル 教科書体 N-B"/>
              </w:rPr>
            </w:pPr>
          </w:p>
        </w:tc>
        <w:tc>
          <w:tcPr>
            <w:tcW w:w="2126" w:type="dxa"/>
          </w:tcPr>
          <w:p w:rsidR="004B74BB" w:rsidRPr="004B74BB" w:rsidRDefault="004B74BB" w:rsidP="004B74BB">
            <w:pPr>
              <w:rPr>
                <w:rFonts w:ascii="UD デジタル 教科書体 N-B" w:eastAsia="UD デジタル 教科書体 N-B"/>
              </w:rPr>
            </w:pPr>
            <w:r w:rsidRPr="004B74BB">
              <w:rPr>
                <w:rFonts w:ascii="UD デジタル 教科書体 N-B" w:eastAsia="UD デジタル 教科書体 N-B" w:hAnsi="Times New Roman" w:cs="ＭＳ 明朝" w:hint="eastAsia"/>
                <w:color w:val="000000"/>
                <w:kern w:val="0"/>
                <w:szCs w:val="21"/>
              </w:rPr>
              <w:t>販売又は事務関係</w:t>
            </w:r>
          </w:p>
        </w:tc>
        <w:tc>
          <w:tcPr>
            <w:tcW w:w="1985" w:type="dxa"/>
          </w:tcPr>
          <w:p w:rsidR="004B74BB" w:rsidRPr="004B74BB" w:rsidRDefault="004B74BB" w:rsidP="004B74BB">
            <w:pPr>
              <w:rPr>
                <w:rFonts w:ascii="UD デジタル 教科書体 N-B" w:eastAsia="UD デジタル 教科書体 N-B"/>
              </w:rPr>
            </w:pPr>
            <w:r w:rsidRPr="004B74BB">
              <w:rPr>
                <w:rFonts w:ascii="UD デジタル 教科書体 N-B" w:eastAsia="UD デジタル 教科書体 N-B" w:hAnsi="Times New Roman" w:cs="ＭＳ 明朝" w:hint="eastAsia"/>
                <w:color w:val="000000"/>
                <w:kern w:val="0"/>
                <w:szCs w:val="21"/>
              </w:rPr>
              <w:t>製造関係</w:t>
            </w:r>
          </w:p>
        </w:tc>
        <w:tc>
          <w:tcPr>
            <w:tcW w:w="1981" w:type="dxa"/>
          </w:tcPr>
          <w:p w:rsidR="004B74BB" w:rsidRPr="004B74BB" w:rsidRDefault="004B74BB" w:rsidP="004B74BB">
            <w:pPr>
              <w:rPr>
                <w:rFonts w:ascii="UD デジタル 教科書体 N-B" w:eastAsia="UD デジタル 教科書体 N-B"/>
              </w:rPr>
            </w:pPr>
            <w:r w:rsidRPr="004B74BB">
              <w:rPr>
                <w:rFonts w:ascii="UD デジタル 教科書体 N-B" w:eastAsia="UD デジタル 教科書体 N-B" w:hAnsi="Times New Roman" w:cs="ＭＳ 明朝" w:hint="eastAsia"/>
                <w:color w:val="000000"/>
                <w:kern w:val="0"/>
                <w:szCs w:val="21"/>
              </w:rPr>
              <w:t>輸送関係</w:t>
            </w:r>
          </w:p>
        </w:tc>
        <w:tc>
          <w:tcPr>
            <w:tcW w:w="1846" w:type="dxa"/>
          </w:tcPr>
          <w:p w:rsidR="004B74BB" w:rsidRPr="004B74BB" w:rsidRDefault="004B74BB" w:rsidP="004B74BB">
            <w:pPr>
              <w:rPr>
                <w:rFonts w:ascii="UD デジタル 教科書体 N-B" w:eastAsia="UD デジタル 教科書体 N-B"/>
              </w:rPr>
            </w:pPr>
            <w:r w:rsidRPr="004B74BB">
              <w:rPr>
                <w:rFonts w:ascii="UD デジタル 教科書体 N-B" w:eastAsia="UD デジタル 教科書体 N-B" w:hAnsi="Times New Roman" w:cs="ＭＳ 明朝" w:hint="eastAsia"/>
                <w:color w:val="000000"/>
                <w:kern w:val="0"/>
                <w:szCs w:val="21"/>
              </w:rPr>
              <w:t>計</w:t>
            </w:r>
          </w:p>
        </w:tc>
      </w:tr>
      <w:tr w:rsidR="004B74BB" w:rsidRPr="004B74BB" w:rsidTr="00BC4AEF">
        <w:tc>
          <w:tcPr>
            <w:tcW w:w="704" w:type="dxa"/>
          </w:tcPr>
          <w:p w:rsidR="004B74BB" w:rsidRPr="004B74BB" w:rsidRDefault="004B74BB" w:rsidP="004B74BB">
            <w:pPr>
              <w:rPr>
                <w:rFonts w:ascii="UD デジタル 教科書体 N-B" w:eastAsia="UD デジタル 教科書体 N-B"/>
              </w:rPr>
            </w:pPr>
            <w:r w:rsidRPr="004B74BB">
              <w:rPr>
                <w:rFonts w:ascii="UD デジタル 教科書体 N-B" w:eastAsia="UD デジタル 教科書体 N-B" w:hAnsi="Times New Roman" w:cs="ＭＳ 明朝" w:hint="eastAsia"/>
                <w:color w:val="000000"/>
                <w:kern w:val="0"/>
                <w:szCs w:val="21"/>
              </w:rPr>
              <w:t>男</w:t>
            </w:r>
          </w:p>
        </w:tc>
        <w:tc>
          <w:tcPr>
            <w:tcW w:w="2126" w:type="dxa"/>
          </w:tcPr>
          <w:p w:rsidR="004B74BB" w:rsidRPr="004B74BB" w:rsidRDefault="004B74BB" w:rsidP="004B74BB">
            <w:pPr>
              <w:rPr>
                <w:rFonts w:ascii="UD デジタル 教科書体 N-B" w:eastAsia="UD デジタル 教科書体 N-B"/>
              </w:rPr>
            </w:pPr>
          </w:p>
        </w:tc>
        <w:tc>
          <w:tcPr>
            <w:tcW w:w="1985" w:type="dxa"/>
          </w:tcPr>
          <w:p w:rsidR="004B74BB" w:rsidRPr="004B74BB" w:rsidRDefault="004B74BB" w:rsidP="004B74BB">
            <w:pPr>
              <w:rPr>
                <w:rFonts w:ascii="UD デジタル 教科書体 N-B" w:eastAsia="UD デジタル 教科書体 N-B"/>
              </w:rPr>
            </w:pPr>
          </w:p>
        </w:tc>
        <w:tc>
          <w:tcPr>
            <w:tcW w:w="1981" w:type="dxa"/>
          </w:tcPr>
          <w:p w:rsidR="004B74BB" w:rsidRPr="004B74BB" w:rsidRDefault="004B74BB" w:rsidP="004B74BB">
            <w:pPr>
              <w:rPr>
                <w:rFonts w:ascii="UD デジタル 教科書体 N-B" w:eastAsia="UD デジタル 教科書体 N-B"/>
              </w:rPr>
            </w:pPr>
          </w:p>
        </w:tc>
        <w:tc>
          <w:tcPr>
            <w:tcW w:w="1846" w:type="dxa"/>
          </w:tcPr>
          <w:p w:rsidR="004B74BB" w:rsidRPr="004B74BB" w:rsidRDefault="004B74BB" w:rsidP="004B74BB">
            <w:pPr>
              <w:rPr>
                <w:rFonts w:ascii="UD デジタル 教科書体 N-B" w:eastAsia="UD デジタル 教科書体 N-B"/>
              </w:rPr>
            </w:pPr>
          </w:p>
        </w:tc>
      </w:tr>
      <w:tr w:rsidR="004B74BB" w:rsidRPr="004B74BB" w:rsidTr="00BC4AEF">
        <w:tc>
          <w:tcPr>
            <w:tcW w:w="704" w:type="dxa"/>
          </w:tcPr>
          <w:p w:rsidR="004B74BB" w:rsidRPr="004B74BB" w:rsidRDefault="004B74BB" w:rsidP="004B74BB">
            <w:pPr>
              <w:rPr>
                <w:rFonts w:ascii="UD デジタル 教科書体 N-B" w:eastAsia="UD デジタル 教科書体 N-B"/>
              </w:rPr>
            </w:pPr>
            <w:r w:rsidRPr="004B74BB">
              <w:rPr>
                <w:rFonts w:ascii="UD デジタル 教科書体 N-B" w:eastAsia="UD デジタル 教科書体 N-B" w:hAnsi="Times New Roman" w:cs="ＭＳ 明朝" w:hint="eastAsia"/>
                <w:color w:val="000000"/>
                <w:kern w:val="0"/>
                <w:szCs w:val="21"/>
              </w:rPr>
              <w:t>女</w:t>
            </w:r>
          </w:p>
        </w:tc>
        <w:tc>
          <w:tcPr>
            <w:tcW w:w="2126" w:type="dxa"/>
          </w:tcPr>
          <w:p w:rsidR="004B74BB" w:rsidRPr="004B74BB" w:rsidRDefault="004B74BB" w:rsidP="004B74BB">
            <w:pPr>
              <w:rPr>
                <w:rFonts w:ascii="UD デジタル 教科書体 N-B" w:eastAsia="UD デジタル 教科書体 N-B"/>
              </w:rPr>
            </w:pPr>
          </w:p>
        </w:tc>
        <w:tc>
          <w:tcPr>
            <w:tcW w:w="1985" w:type="dxa"/>
          </w:tcPr>
          <w:p w:rsidR="004B74BB" w:rsidRPr="004B74BB" w:rsidRDefault="004B74BB" w:rsidP="004B74BB">
            <w:pPr>
              <w:rPr>
                <w:rFonts w:ascii="UD デジタル 教科書体 N-B" w:eastAsia="UD デジタル 教科書体 N-B"/>
              </w:rPr>
            </w:pPr>
          </w:p>
        </w:tc>
        <w:tc>
          <w:tcPr>
            <w:tcW w:w="1981" w:type="dxa"/>
          </w:tcPr>
          <w:p w:rsidR="004B74BB" w:rsidRPr="004B74BB" w:rsidRDefault="004B74BB" w:rsidP="004B74BB">
            <w:pPr>
              <w:rPr>
                <w:rFonts w:ascii="UD デジタル 教科書体 N-B" w:eastAsia="UD デジタル 教科書体 N-B"/>
              </w:rPr>
            </w:pPr>
          </w:p>
        </w:tc>
        <w:tc>
          <w:tcPr>
            <w:tcW w:w="1846" w:type="dxa"/>
          </w:tcPr>
          <w:p w:rsidR="004B74BB" w:rsidRPr="004B74BB" w:rsidRDefault="004B74BB" w:rsidP="004B74BB">
            <w:pPr>
              <w:rPr>
                <w:rFonts w:ascii="UD デジタル 教科書体 N-B" w:eastAsia="UD デジタル 教科書体 N-B"/>
              </w:rPr>
            </w:pPr>
          </w:p>
        </w:tc>
      </w:tr>
      <w:tr w:rsidR="004B74BB" w:rsidRPr="004B74BB" w:rsidTr="00BC4AEF">
        <w:tc>
          <w:tcPr>
            <w:tcW w:w="704" w:type="dxa"/>
          </w:tcPr>
          <w:p w:rsidR="004B74BB" w:rsidRPr="004B74BB" w:rsidRDefault="004B74BB" w:rsidP="004B74BB">
            <w:pPr>
              <w:rPr>
                <w:rFonts w:ascii="UD デジタル 教科書体 N-B" w:eastAsia="UD デジタル 教科書体 N-B"/>
              </w:rPr>
            </w:pPr>
            <w:r w:rsidRPr="004B74BB">
              <w:rPr>
                <w:rFonts w:ascii="UD デジタル 教科書体 N-B" w:eastAsia="UD デジタル 教科書体 N-B" w:hAnsi="Times New Roman" w:cs="ＭＳ 明朝" w:hint="eastAsia"/>
                <w:color w:val="000000"/>
                <w:kern w:val="0"/>
                <w:szCs w:val="21"/>
              </w:rPr>
              <w:t>計</w:t>
            </w:r>
          </w:p>
        </w:tc>
        <w:tc>
          <w:tcPr>
            <w:tcW w:w="2126" w:type="dxa"/>
          </w:tcPr>
          <w:p w:rsidR="004B74BB" w:rsidRPr="004B74BB" w:rsidRDefault="004B74BB" w:rsidP="004B74BB">
            <w:pPr>
              <w:rPr>
                <w:rFonts w:ascii="UD デジタル 教科書体 N-B" w:eastAsia="UD デジタル 教科書体 N-B"/>
              </w:rPr>
            </w:pPr>
          </w:p>
        </w:tc>
        <w:tc>
          <w:tcPr>
            <w:tcW w:w="1985" w:type="dxa"/>
          </w:tcPr>
          <w:p w:rsidR="004B74BB" w:rsidRPr="004B74BB" w:rsidRDefault="004B74BB" w:rsidP="004B74BB">
            <w:pPr>
              <w:rPr>
                <w:rFonts w:ascii="UD デジタル 教科書体 N-B" w:eastAsia="UD デジタル 教科書体 N-B"/>
              </w:rPr>
            </w:pPr>
          </w:p>
        </w:tc>
        <w:tc>
          <w:tcPr>
            <w:tcW w:w="1981" w:type="dxa"/>
          </w:tcPr>
          <w:p w:rsidR="004B74BB" w:rsidRPr="004B74BB" w:rsidRDefault="004B74BB" w:rsidP="004B74BB">
            <w:pPr>
              <w:rPr>
                <w:rFonts w:ascii="UD デジタル 教科書体 N-B" w:eastAsia="UD デジタル 教科書体 N-B"/>
              </w:rPr>
            </w:pPr>
          </w:p>
        </w:tc>
        <w:tc>
          <w:tcPr>
            <w:tcW w:w="1846" w:type="dxa"/>
          </w:tcPr>
          <w:p w:rsidR="004B74BB" w:rsidRPr="004B74BB" w:rsidRDefault="004B74BB" w:rsidP="004B74BB">
            <w:pPr>
              <w:rPr>
                <w:rFonts w:ascii="UD デジタル 教科書体 N-B" w:eastAsia="UD デジタル 教科書体 N-B"/>
              </w:rPr>
            </w:pPr>
          </w:p>
        </w:tc>
      </w:tr>
    </w:tbl>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jc w:val="left"/>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lastRenderedPageBreak/>
        <w:t>３．輸　　送</w:t>
      </w:r>
    </w:p>
    <w:p w:rsidR="00E33460" w:rsidRPr="00E33460" w:rsidRDefault="00E33460" w:rsidP="00E33460">
      <w:pPr>
        <w:overflowPunct w:val="0"/>
        <w:jc w:val="left"/>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荷物車　　　　台（保冷車　　　台）　乗用車　　　　台　　　計　　　　　台</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４．添付書類</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①　食品衛生監視採点表又はそれに準ずるものの写し</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②　納入しようとする物資に必要と認められる分析試験結果</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（特に指定する物資に限る。）</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③　営業所、製造所及び倉庫の所在地の見取図</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④　主な販売先調書</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 xml:space="preserve">　⑤　市町村民税及び法人にあっては法人税、個人にあっては所得税の直前２年の各年度　　における納付すべき額及び納付済額を証する書類</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Times New Roman" w:hint="eastAsia"/>
          <w:color w:val="000000"/>
          <w:kern w:val="0"/>
          <w:szCs w:val="21"/>
        </w:rPr>
        <w:t xml:space="preserve">  </w:t>
      </w:r>
      <w:r w:rsidRPr="00E33460">
        <w:rPr>
          <w:rFonts w:ascii="UD デジタル 教科書体 N-B" w:eastAsia="UD デジタル 教科書体 N-B" w:hAnsi="Times New Roman" w:cs="ＭＳ 明朝" w:hint="eastAsia"/>
          <w:color w:val="000000"/>
          <w:kern w:val="0"/>
          <w:szCs w:val="21"/>
        </w:rPr>
        <w:t>⑥　その他必要と認める書類</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食品衛生監視採点表又はそれに準ずるものの写し</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lastRenderedPageBreak/>
        <w:t>営業所、製造所及び倉庫の所在地の見取図</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r w:rsidRPr="00E33460">
        <w:rPr>
          <w:rFonts w:ascii="UD デジタル 教科書体 N-B" w:eastAsia="UD デジタル 教科書体 N-B" w:hAnsi="Times New Roman" w:cs="ＭＳ 明朝" w:hint="eastAsia"/>
          <w:color w:val="000000"/>
          <w:kern w:val="0"/>
          <w:szCs w:val="21"/>
        </w:rPr>
        <w:t>主な販売先調書</w:t>
      </w: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E33460" w:rsidRPr="00E33460" w:rsidRDefault="00E33460" w:rsidP="00E33460">
      <w:pPr>
        <w:overflowPunct w:val="0"/>
        <w:textAlignment w:val="baseline"/>
        <w:rPr>
          <w:rFonts w:ascii="UD デジタル 教科書体 N-B" w:eastAsia="UD デジタル 教科書体 N-B" w:hAnsi="Times New Roman" w:cs="Times New Roman"/>
          <w:color w:val="000000"/>
          <w:spacing w:val="2"/>
          <w:kern w:val="0"/>
          <w:szCs w:val="21"/>
        </w:rPr>
      </w:pPr>
    </w:p>
    <w:p w:rsidR="00882F9E" w:rsidRPr="00E33460" w:rsidRDefault="00E33460" w:rsidP="00E33460">
      <w:pPr>
        <w:rPr>
          <w:rFonts w:ascii="UD デジタル 教科書体 N-B" w:eastAsia="UD デジタル 教科書体 N-B"/>
        </w:rPr>
      </w:pPr>
      <w:r w:rsidRPr="00E33460">
        <w:rPr>
          <w:rFonts w:ascii="UD デジタル 教科書体 N-B" w:eastAsia="UD デジタル 教科書体 N-B" w:hAnsi="Times New Roman" w:cs="ＭＳ 明朝" w:hint="eastAsia"/>
          <w:color w:val="000000"/>
          <w:kern w:val="0"/>
          <w:szCs w:val="21"/>
        </w:rPr>
        <w:lastRenderedPageBreak/>
        <w:t>納税証明書（貼付）</w:t>
      </w:r>
    </w:p>
    <w:sectPr w:rsidR="00882F9E" w:rsidRPr="00E334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58F" w:rsidRDefault="0026058F" w:rsidP="004B74BB">
      <w:r>
        <w:separator/>
      </w:r>
    </w:p>
  </w:endnote>
  <w:endnote w:type="continuationSeparator" w:id="0">
    <w:p w:rsidR="0026058F" w:rsidRDefault="0026058F" w:rsidP="004B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58F" w:rsidRDefault="0026058F" w:rsidP="004B74BB">
      <w:r>
        <w:separator/>
      </w:r>
    </w:p>
  </w:footnote>
  <w:footnote w:type="continuationSeparator" w:id="0">
    <w:p w:rsidR="0026058F" w:rsidRDefault="0026058F" w:rsidP="004B7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60"/>
    <w:rsid w:val="00166FAC"/>
    <w:rsid w:val="0026058F"/>
    <w:rsid w:val="0033608B"/>
    <w:rsid w:val="004B74BB"/>
    <w:rsid w:val="00882F9E"/>
    <w:rsid w:val="00D51800"/>
    <w:rsid w:val="00E3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EF5ABC-18E4-4636-83F8-4DE608D7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4BB"/>
    <w:pPr>
      <w:tabs>
        <w:tab w:val="center" w:pos="4252"/>
        <w:tab w:val="right" w:pos="8504"/>
      </w:tabs>
      <w:snapToGrid w:val="0"/>
    </w:pPr>
  </w:style>
  <w:style w:type="character" w:customStyle="1" w:styleId="a4">
    <w:name w:val="ヘッダー (文字)"/>
    <w:basedOn w:val="a0"/>
    <w:link w:val="a3"/>
    <w:uiPriority w:val="99"/>
    <w:rsid w:val="004B74BB"/>
  </w:style>
  <w:style w:type="paragraph" w:styleId="a5">
    <w:name w:val="footer"/>
    <w:basedOn w:val="a"/>
    <w:link w:val="a6"/>
    <w:uiPriority w:val="99"/>
    <w:unhideWhenUsed/>
    <w:rsid w:val="004B74BB"/>
    <w:pPr>
      <w:tabs>
        <w:tab w:val="center" w:pos="4252"/>
        <w:tab w:val="right" w:pos="8504"/>
      </w:tabs>
      <w:snapToGrid w:val="0"/>
    </w:pPr>
  </w:style>
  <w:style w:type="character" w:customStyle="1" w:styleId="a6">
    <w:name w:val="フッター (文字)"/>
    <w:basedOn w:val="a0"/>
    <w:link w:val="a5"/>
    <w:uiPriority w:val="99"/>
    <w:rsid w:val="004B74BB"/>
  </w:style>
  <w:style w:type="table" w:styleId="a7">
    <w:name w:val="Table Grid"/>
    <w:basedOn w:val="a1"/>
    <w:uiPriority w:val="39"/>
    <w:rsid w:val="004B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74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74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岡林　大地</cp:lastModifiedBy>
  <cp:revision>4</cp:revision>
  <cp:lastPrinted>2021-12-03T04:54:00Z</cp:lastPrinted>
  <dcterms:created xsi:type="dcterms:W3CDTF">2021-12-03T04:29:00Z</dcterms:created>
  <dcterms:modified xsi:type="dcterms:W3CDTF">2024-12-16T09:52:00Z</dcterms:modified>
</cp:coreProperties>
</file>